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62" w:rsidRDefault="00875462" w:rsidP="00875462"/>
    <w:tbl>
      <w:tblPr>
        <w:tblW w:w="1016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162"/>
      </w:tblGrid>
      <w:tr w:rsidR="00875462" w:rsidTr="00875462">
        <w:trPr>
          <w:trHeight w:val="80"/>
          <w:tblCellSpacing w:w="0" w:type="dxa"/>
          <w:jc w:val="center"/>
        </w:trPr>
        <w:tc>
          <w:tcPr>
            <w:tcW w:w="10162" w:type="dxa"/>
          </w:tcPr>
          <w:p w:rsidR="00875462" w:rsidRDefault="00875462">
            <w:pPr>
              <w:spacing w:line="276" w:lineRule="auto"/>
              <w:ind w:right="39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6600" cy="876300"/>
                  <wp:effectExtent l="19050" t="0" r="0" b="0"/>
                  <wp:docPr id="2" name="Рисунок 1" descr="cid:image002.png@01D62E1A.37645D0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62E1A.37645D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462" w:rsidRDefault="00875462">
            <w:pPr>
              <w:spacing w:line="276" w:lineRule="auto"/>
              <w:ind w:firstLine="567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:rsidR="00875462" w:rsidRDefault="00875462">
            <w:pPr>
              <w:spacing w:line="276" w:lineRule="auto"/>
              <w:ind w:firstLine="567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:rsidR="00875462" w:rsidRDefault="00875462">
            <w:pPr>
              <w:spacing w:line="276" w:lineRule="auto"/>
              <w:ind w:firstLine="709"/>
              <w:rPr>
                <w:rFonts w:ascii="Arial" w:hAnsi="Arial" w:cs="Arial"/>
                <w:color w:val="1F497D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                           </w:t>
            </w:r>
            <w:r w:rsidRPr="00875462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FF0000"/>
                <w:sz w:val="36"/>
                <w:szCs w:val="36"/>
              </w:rPr>
              <w:t>Вниманию агентов!</w:t>
            </w:r>
          </w:p>
          <w:p w:rsidR="00875462" w:rsidRDefault="00875462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875462" w:rsidRDefault="00875462">
            <w:pPr>
              <w:spacing w:line="252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rPr>
                <w:rStyle w:val="a5"/>
                <w:rFonts w:ascii="Arial" w:hAnsi="Arial" w:cs="Arial"/>
                <w:b/>
                <w:bCs/>
                <w:color w:val="002060"/>
                <w:u w:val="none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002060"/>
              </w:rPr>
              <w:t>В изменение и расширение условий телеграммы MOWZDSU 031053/</w:t>
            </w:r>
            <w:r>
              <w:rPr>
                <w:rStyle w:val="a5"/>
                <w:rFonts w:ascii="Arial" w:hAnsi="Arial" w:cs="Arial"/>
                <w:b/>
                <w:bCs/>
                <w:color w:val="002060"/>
                <w:lang w:val="en-US"/>
              </w:rPr>
              <w:t>MAY</w:t>
            </w:r>
            <w:r>
              <w:rPr>
                <w:rStyle w:val="a5"/>
                <w:rFonts w:ascii="Arial" w:hAnsi="Arial" w:cs="Arial"/>
                <w:b/>
                <w:bCs/>
                <w:color w:val="002060"/>
              </w:rPr>
              <w:t>20</w:t>
            </w:r>
          </w:p>
          <w:p w:rsidR="00875462" w:rsidRDefault="00875462">
            <w:pPr>
              <w:ind w:firstLine="708"/>
            </w:pPr>
          </w:p>
          <w:p w:rsidR="00875462" w:rsidRDefault="00875462">
            <w:pPr>
              <w:ind w:firstLine="708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Информируем об изменении с </w:t>
            </w:r>
            <w:r>
              <w:rPr>
                <w:rFonts w:ascii="Arial" w:hAnsi="Arial" w:cs="Arial"/>
                <w:color w:val="FF0000"/>
              </w:rPr>
              <w:t>20.05.2020</w:t>
            </w:r>
            <w:r>
              <w:rPr>
                <w:rFonts w:ascii="Arial" w:hAnsi="Arial" w:cs="Arial"/>
                <w:color w:val="002060"/>
              </w:rPr>
              <w:t xml:space="preserve"> условий возврата и переоформления билетов и иных перевозочных документов на стоке SU/555, оформленных на индивидуальные перевозки (по групповым перевозкам технология работы будет направлена позднее).</w:t>
            </w: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b/>
                <w:bCs/>
                <w:color w:val="002060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2060"/>
                <w:u w:val="single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u w:val="single"/>
              </w:rPr>
              <w:t>. Оформление МСО</w:t>
            </w: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20"/>
              <w:jc w:val="both"/>
              <w:rPr>
                <w:rFonts w:ascii="Arial" w:hAnsi="Arial" w:cs="Arial"/>
                <w:color w:val="002060"/>
              </w:rPr>
            </w:pPr>
            <w:proofErr w:type="gramStart"/>
            <w:r>
              <w:rPr>
                <w:rFonts w:ascii="Arial" w:hAnsi="Arial" w:cs="Arial"/>
                <w:color w:val="002060"/>
              </w:rPr>
              <w:t>Оформление МСО типа «</w:t>
            </w:r>
            <w:r>
              <w:rPr>
                <w:rFonts w:ascii="Arial" w:hAnsi="Arial" w:cs="Arial"/>
                <w:color w:val="002060"/>
                <w:lang w:val="en-US"/>
              </w:rPr>
              <w:t>F</w:t>
            </w:r>
            <w:proofErr w:type="spellStart"/>
            <w:r>
              <w:rPr>
                <w:rFonts w:ascii="Arial" w:hAnsi="Arial" w:cs="Arial"/>
                <w:color w:val="002060"/>
              </w:rPr>
              <w:t>or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further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transportation</w:t>
            </w:r>
            <w:proofErr w:type="spellEnd"/>
            <w:r>
              <w:rPr>
                <w:rFonts w:ascii="Arial" w:hAnsi="Arial" w:cs="Arial"/>
                <w:color w:val="002060"/>
              </w:rPr>
              <w:t>/</w:t>
            </w:r>
            <w:proofErr w:type="spellStart"/>
            <w:r>
              <w:rPr>
                <w:rFonts w:ascii="Arial" w:hAnsi="Arial" w:cs="Arial"/>
                <w:color w:val="002060"/>
              </w:rPr>
              <w:t>paid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ancillaries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only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» на полную стоимость неиспользованной перевозки с учетом такс/сборов независимо от причины отказа от перевозки, а также на стоимость </w:t>
            </w:r>
            <w:proofErr w:type="spellStart"/>
            <w:r>
              <w:rPr>
                <w:rFonts w:ascii="Arial" w:hAnsi="Arial" w:cs="Arial"/>
                <w:color w:val="002060"/>
              </w:rPr>
              <w:t>неоказанных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услуг (если они подлежат возврату через ПАО «Аэрофлот»</w:t>
            </w:r>
            <w:r>
              <w:rPr>
                <w:rFonts w:ascii="Arial" w:hAnsi="Arial" w:cs="Arial"/>
                <w:color w:val="002060"/>
                <w:vertAlign w:val="superscript"/>
              </w:rPr>
              <w:t>1</w:t>
            </w:r>
            <w:r>
              <w:rPr>
                <w:rFonts w:ascii="Arial" w:hAnsi="Arial" w:cs="Arial"/>
                <w:color w:val="002060"/>
              </w:rPr>
              <w:t>) производится до 31.12.2020 включительно в офисах собственных продаж, филиалах и представительствах ПАО «Аэрофлот» в счёт авиабилетов, подпадающих под следующие условия:</w:t>
            </w:r>
            <w:proofErr w:type="gramEnd"/>
          </w:p>
          <w:p w:rsidR="00875462" w:rsidRDefault="00875462">
            <w:pPr>
              <w:pStyle w:val="a6"/>
              <w:ind w:left="1068" w:hanging="36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1.</w:t>
            </w:r>
            <w:r>
              <w:rPr>
                <w:color w:val="002060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  <w:color w:val="002060"/>
              </w:rPr>
              <w:t xml:space="preserve">первоначально оформлены до 30.04.2020 включительно; </w:t>
            </w:r>
          </w:p>
          <w:p w:rsidR="00875462" w:rsidRDefault="00875462">
            <w:pPr>
              <w:pStyle w:val="a6"/>
              <w:ind w:left="1068" w:hanging="36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2.</w:t>
            </w:r>
            <w:r>
              <w:rPr>
                <w:color w:val="002060"/>
                <w:sz w:val="14"/>
                <w:szCs w:val="14"/>
              </w:rPr>
              <w:t xml:space="preserve">    </w:t>
            </w:r>
            <w:r>
              <w:rPr>
                <w:rFonts w:ascii="Arial" w:hAnsi="Arial" w:cs="Arial"/>
                <w:color w:val="002060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2060"/>
              </w:rPr>
              <w:t>наличии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неиспользованные участки перевозки на рейсы со следующими датами вылета вне зависимости от даты первого рейса по билету:</w:t>
            </w:r>
          </w:p>
          <w:p w:rsidR="00875462" w:rsidRDefault="00875462">
            <w:pPr>
              <w:pStyle w:val="a6"/>
              <w:spacing w:before="100" w:beforeAutospacing="1" w:after="100" w:afterAutospacing="1"/>
              <w:ind w:left="1418" w:hanging="293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Symbol" w:hAnsi="Symbol"/>
                <w:color w:val="002060"/>
                <w:sz w:val="18"/>
                <w:szCs w:val="18"/>
              </w:rPr>
              <w:t></w:t>
            </w:r>
            <w:r>
              <w:rPr>
                <w:color w:val="002060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color w:val="002060"/>
              </w:rPr>
              <w:t>с 18.02.2020 по маршрутам, включающим рейсы в/из Китая (включая Гонконг),</w:t>
            </w:r>
          </w:p>
          <w:p w:rsidR="00875462" w:rsidRDefault="00875462">
            <w:pPr>
              <w:pStyle w:val="a6"/>
              <w:spacing w:before="100" w:beforeAutospacing="1" w:after="100" w:afterAutospacing="1"/>
              <w:ind w:left="1418" w:hanging="293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Symbol" w:hAnsi="Symbol"/>
                <w:color w:val="002060"/>
                <w:sz w:val="18"/>
                <w:szCs w:val="18"/>
              </w:rPr>
              <w:t></w:t>
            </w:r>
            <w:r>
              <w:rPr>
                <w:color w:val="002060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color w:val="002060"/>
              </w:rPr>
              <w:t>с 05.03.2020 по маршрутам, включающим рейсы в/из пунктов за границей РФ (МВЛ) кроме Китая (включая Гонконг),</w:t>
            </w:r>
          </w:p>
          <w:p w:rsidR="00875462" w:rsidRDefault="00875462">
            <w:pPr>
              <w:pStyle w:val="a6"/>
              <w:spacing w:before="100" w:beforeAutospacing="1" w:after="100" w:afterAutospacing="1"/>
              <w:ind w:left="1418" w:hanging="293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Symbol" w:hAnsi="Symbol"/>
                <w:color w:val="002060"/>
                <w:sz w:val="18"/>
                <w:szCs w:val="18"/>
              </w:rPr>
              <w:t></w:t>
            </w:r>
            <w:r>
              <w:rPr>
                <w:color w:val="002060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color w:val="002060"/>
              </w:rPr>
              <w:t>с 18.03.2020 по маршрутам внутри РФ (ВВЛ) – только при условии своевременной отмены бронирования или зафиксированного обращения пассажира в авиакомпанию не позднее, чем за 40 минут до времени отправления рейса, указанного на первом неиспользованном купоне авиабилета.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все неиспользованные услуги, кроме ООО «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Аэроэкспресс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>»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При возврате авиабилетов, не подпадающих под условия, перечисленные в пунктах 1-2, а также для билетов, первоначально выписанных до 30.04.2020 включительно и переоформленных после 30.04.2020, в том числе по условиям раздела </w:t>
            </w:r>
            <w:r>
              <w:rPr>
                <w:rFonts w:ascii="Arial" w:hAnsi="Arial" w:cs="Arial"/>
                <w:color w:val="002060"/>
                <w:lang w:val="en-US"/>
              </w:rPr>
              <w:t>II</w:t>
            </w:r>
            <w:r>
              <w:rPr>
                <w:rFonts w:ascii="Arial" w:hAnsi="Arial" w:cs="Arial"/>
                <w:color w:val="002060"/>
              </w:rPr>
              <w:t>, оформляется МСО на сумму, рассчитанную по стандартным правилам добровольного/вынужденного возврата.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Для возврата оплаченных сумм по авиабилетам, оформленным начиная </w:t>
            </w:r>
            <w:r>
              <w:rPr>
                <w:rFonts w:ascii="Arial" w:hAnsi="Arial" w:cs="Arial"/>
                <w:color w:val="002060"/>
                <w:lang w:val="en-US"/>
              </w:rPr>
              <w:t>c</w:t>
            </w:r>
            <w:r>
              <w:rPr>
                <w:rFonts w:ascii="Arial" w:hAnsi="Arial" w:cs="Arial"/>
                <w:color w:val="002060"/>
              </w:rPr>
              <w:t xml:space="preserve"> 01.05.2020, действуют стандартные процедуры возврата в </w:t>
            </w:r>
            <w:proofErr w:type="gramStart"/>
            <w:r>
              <w:rPr>
                <w:rFonts w:ascii="Arial" w:hAnsi="Arial" w:cs="Arial"/>
                <w:color w:val="002060"/>
              </w:rPr>
              <w:t>соответствии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с формой оплаты и правилами примененных тарифов без использования МСО.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  <w:proofErr w:type="gramStart"/>
            <w:r>
              <w:rPr>
                <w:rFonts w:ascii="Arial" w:hAnsi="Arial" w:cs="Arial"/>
                <w:color w:val="002060"/>
              </w:rPr>
              <w:t xml:space="preserve">МСО может быть использован в течение 3 лет с даты отправления рейса, указанного на первом неиспользованном купоне авиабилета, в счет будущей оплаты перевозки пассажира, сборов перевозчика за изменение условий договора перевозки (при их наличии согласно </w:t>
            </w:r>
            <w:r>
              <w:rPr>
                <w:rFonts w:ascii="Arial" w:hAnsi="Arial" w:cs="Arial"/>
                <w:color w:val="002060"/>
              </w:rPr>
              <w:lastRenderedPageBreak/>
              <w:t xml:space="preserve">правилам оплаченного тарифа), провоза его сверхнормативного багажа или дополнительных услуг на рейсах под кодом </w:t>
            </w:r>
            <w:r>
              <w:rPr>
                <w:rFonts w:ascii="Arial" w:hAnsi="Arial" w:cs="Arial"/>
                <w:color w:val="002060"/>
                <w:lang w:val="en-US"/>
              </w:rPr>
              <w:t>SU</w:t>
            </w:r>
            <w:r>
              <w:rPr>
                <w:rFonts w:ascii="Arial" w:hAnsi="Arial" w:cs="Arial"/>
                <w:color w:val="002060"/>
              </w:rPr>
              <w:t>, выполняемых ПАО «Аэрофлот» или дочерними авиакомпаниями под 100-процентным коммерческим управлением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                    ПАО «Аэрофлот». Возможно оформление перевозочных документов на рейсы под кодом SU, в том числе с участием </w:t>
            </w:r>
            <w:proofErr w:type="spellStart"/>
            <w:r>
              <w:rPr>
                <w:rFonts w:ascii="Arial" w:hAnsi="Arial" w:cs="Arial"/>
                <w:color w:val="002060"/>
              </w:rPr>
              <w:t>интерлайн-партнеров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, если перевозка оформляется по сквозным тарифам SU или с комбинацией </w:t>
            </w:r>
            <w:proofErr w:type="spellStart"/>
            <w:r>
              <w:rPr>
                <w:rFonts w:ascii="Arial" w:hAnsi="Arial" w:cs="Arial"/>
                <w:color w:val="002060"/>
              </w:rPr>
              <w:t>end-on</w:t>
            </w:r>
            <w:proofErr w:type="spellEnd"/>
            <w:r>
              <w:rPr>
                <w:rFonts w:ascii="Arial" w:hAnsi="Arial" w:cs="Arial"/>
                <w:color w:val="002060"/>
              </w:rPr>
              <w:t>, если тариф на участки рейсов под кодом SU больше, чем тариф на участки рейсов под кодами других перевозчиков.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  <w:proofErr w:type="gramStart"/>
            <w:r>
              <w:rPr>
                <w:rFonts w:ascii="Arial" w:hAnsi="Arial" w:cs="Arial"/>
                <w:color w:val="002060"/>
              </w:rPr>
              <w:t xml:space="preserve">Только для авиабилетов, подпадающих под условия, перечисленные в пунктах 1-2, при оформлении новых авиабилетов в счет МСО на рейсы под кодом </w:t>
            </w:r>
            <w:r>
              <w:rPr>
                <w:rFonts w:ascii="Arial" w:hAnsi="Arial" w:cs="Arial"/>
                <w:color w:val="002060"/>
                <w:lang w:val="en-US"/>
              </w:rPr>
              <w:t>SU</w:t>
            </w:r>
            <w:r>
              <w:rPr>
                <w:rFonts w:ascii="Arial" w:hAnsi="Arial" w:cs="Arial"/>
                <w:color w:val="002060"/>
              </w:rPr>
              <w:t>, выполняемые ПАО «Аэрофлот» или дочерними авиакомпаниями под 100-процентным коммерческим управлением ПАО «Аэрофлот», к тарифу будет применена скидка:</w:t>
            </w:r>
            <w:proofErr w:type="gramEnd"/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25% от тарифа, в </w:t>
            </w:r>
            <w:proofErr w:type="gramStart"/>
            <w:r>
              <w:rPr>
                <w:rFonts w:ascii="Arial" w:hAnsi="Arial" w:cs="Arial"/>
                <w:color w:val="002060"/>
              </w:rPr>
              <w:t>случае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если первоначальный билет был оформлен по тарифу Максимум или в комбинации с тарифом Максимум;</w:t>
            </w: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15% от тарифа для любых первоначальных авиабилетов (кроме премиальных без оплаты тарифа) с отмененными рейсами под кодом SU.</w:t>
            </w: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Скидки не суммируются. Исключение: скидка для сопровождаемого ребенка до 12 лет применяется одновременно с указанными скидками. Скидка сохраняется при последующих добровольных </w:t>
            </w:r>
            <w:proofErr w:type="gramStart"/>
            <w:r>
              <w:rPr>
                <w:rFonts w:ascii="Arial" w:hAnsi="Arial" w:cs="Arial"/>
                <w:color w:val="002060"/>
              </w:rPr>
              <w:t>переоформлениях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по правилам примененного тарифа.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Style w:val="ms-rtefontsize-2"/>
                <w:rFonts w:ascii="Times New Roman" w:hAnsi="Times New Roman"/>
              </w:rPr>
            </w:pPr>
            <w:proofErr w:type="gramStart"/>
            <w:r>
              <w:rPr>
                <w:rStyle w:val="ms-rtefontsize-2"/>
                <w:rFonts w:ascii="Arial" w:hAnsi="Arial" w:cs="Arial"/>
                <w:color w:val="002060"/>
              </w:rPr>
              <w:t>В случае если после оформления перевозки стоимость МСО не израсходована, оформляется новый МСО на остаток с первоначальным сроком действия, но без возможности предоставления скидки при оформлении другого билета.</w:t>
            </w:r>
            <w:proofErr w:type="gramEnd"/>
          </w:p>
          <w:p w:rsidR="00875462" w:rsidRDefault="00875462">
            <w:pPr>
              <w:pStyle w:val="a6"/>
              <w:ind w:left="0" w:firstLine="709"/>
              <w:jc w:val="both"/>
            </w:pPr>
            <w:r>
              <w:rPr>
                <w:rFonts w:ascii="Arial" w:hAnsi="Arial" w:cs="Arial"/>
                <w:color w:val="002060"/>
              </w:rPr>
              <w:t>В счет МСО может быть оформлена перевозка или оплачены услуги только на лицо, указанное в МСО (пассажир по первоначальному билету).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Оформление перевозок и услуг в счет МСО возможно только в </w:t>
            </w:r>
            <w:proofErr w:type="gramStart"/>
            <w:r>
              <w:rPr>
                <w:rFonts w:ascii="Arial" w:hAnsi="Arial" w:cs="Arial"/>
                <w:color w:val="002060"/>
              </w:rPr>
              <w:t>офисах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собственных продаж, филиалах и представительствах ПАО «Аэрофлот».</w:t>
            </w:r>
          </w:p>
          <w:p w:rsidR="00875462" w:rsidRDefault="00875462">
            <w:pPr>
              <w:pStyle w:val="a6"/>
              <w:ind w:left="0" w:firstLine="709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09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u w:val="single"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color w:val="002060"/>
                <w:u w:val="single"/>
              </w:rPr>
              <w:t>. Альтернативы возвратам на МСО</w:t>
            </w:r>
          </w:p>
          <w:p w:rsidR="00875462" w:rsidRDefault="00875462">
            <w:pPr>
              <w:pStyle w:val="a6"/>
              <w:ind w:left="0" w:firstLine="709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Для авиабилетов, подпадающих под условия, перечисленные в </w:t>
            </w:r>
            <w:proofErr w:type="gramStart"/>
            <w:r>
              <w:rPr>
                <w:rFonts w:ascii="Arial" w:hAnsi="Arial" w:cs="Arial"/>
                <w:color w:val="002060"/>
              </w:rPr>
              <w:t>пунктах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1-2 раздела </w:t>
            </w:r>
            <w:r>
              <w:rPr>
                <w:rFonts w:ascii="Arial" w:hAnsi="Arial" w:cs="Arial"/>
                <w:color w:val="002060"/>
                <w:lang w:val="en-US"/>
              </w:rPr>
              <w:t>I</w:t>
            </w:r>
            <w:r>
              <w:rPr>
                <w:rFonts w:ascii="Arial" w:hAnsi="Arial" w:cs="Arial"/>
                <w:color w:val="002060"/>
              </w:rPr>
              <w:t>, также разрешается:</w:t>
            </w:r>
          </w:p>
          <w:p w:rsidR="00875462" w:rsidRDefault="00875462">
            <w:pPr>
              <w:pStyle w:val="a6"/>
              <w:ind w:left="0" w:firstLine="709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color w:val="002060"/>
              </w:rPr>
              <w:t>) Обмен билетов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Двукратный</w:t>
            </w:r>
            <w:r>
              <w:rPr>
                <w:rFonts w:ascii="Arial" w:hAnsi="Arial" w:cs="Arial"/>
                <w:color w:val="002060"/>
              </w:rPr>
              <w:t xml:space="preserve"> обмен (без учёта количества обменов, произведенных ранее) </w:t>
            </w:r>
            <w:r>
              <w:rPr>
                <w:rFonts w:ascii="Arial" w:hAnsi="Arial" w:cs="Arial"/>
                <w:b/>
                <w:bCs/>
                <w:color w:val="002060"/>
                <w:u w:val="single"/>
              </w:rPr>
              <w:t>без</w:t>
            </w:r>
            <w:r>
              <w:rPr>
                <w:rFonts w:ascii="Arial" w:hAnsi="Arial" w:cs="Arial"/>
                <w:b/>
                <w:bCs/>
                <w:color w:val="002060"/>
                <w:u w:val="single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color w:val="002060"/>
                <w:u w:val="single"/>
              </w:rPr>
              <w:t>штрафных санкций за изменения</w:t>
            </w:r>
            <w:r>
              <w:rPr>
                <w:rFonts w:ascii="Arial" w:hAnsi="Arial" w:cs="Arial"/>
                <w:color w:val="002060"/>
              </w:rPr>
              <w:t xml:space="preserve">. </w:t>
            </w:r>
          </w:p>
          <w:p w:rsidR="00875462" w:rsidRDefault="00875462">
            <w:pPr>
              <w:pStyle w:val="a6"/>
              <w:ind w:firstLine="709"/>
              <w:rPr>
                <w:rFonts w:ascii="Arial" w:hAnsi="Arial" w:cs="Arial"/>
                <w:b/>
                <w:bCs/>
                <w:color w:val="002060"/>
                <w:u w:val="single"/>
              </w:rPr>
            </w:pPr>
          </w:p>
          <w:p w:rsidR="00875462" w:rsidRDefault="00875462">
            <w:pPr>
              <w:spacing w:after="100" w:afterAutospacing="1"/>
              <w:ind w:left="709"/>
              <w:contextualSpacing/>
              <w:jc w:val="both"/>
              <w:rPr>
                <w:rFonts w:ascii="Arial" w:hAnsi="Arial" w:cs="Arial"/>
                <w:color w:val="002060"/>
                <w:u w:val="single"/>
              </w:rPr>
            </w:pPr>
            <w:r>
              <w:rPr>
                <w:rFonts w:ascii="Arial" w:hAnsi="Arial" w:cs="Arial"/>
                <w:color w:val="002060"/>
                <w:u w:val="single"/>
              </w:rPr>
              <w:t>1) Первый:</w:t>
            </w:r>
          </w:p>
          <w:p w:rsidR="00875462" w:rsidRDefault="0087546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- по тому же маршруту</w:t>
            </w:r>
            <w:proofErr w:type="gramStart"/>
            <w:r>
              <w:rPr>
                <w:rFonts w:ascii="Arial" w:hAnsi="Arial" w:cs="Arial"/>
                <w:color w:val="00206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на любые другие даты до 31.12.2020 включительно и рейсы в том же классе обслуживания без каких-либо доплат (по правилам вынужденного), </w:t>
            </w:r>
          </w:p>
          <w:p w:rsidR="00875462" w:rsidRDefault="0087546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при намерении изменить маршрут применяется технология согласно пункту</w:t>
            </w:r>
            <w:proofErr w:type="gramStart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В</w:t>
            </w:r>
            <w:proofErr w:type="gramEnd"/>
          </w:p>
          <w:p w:rsidR="00875462" w:rsidRDefault="0087546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2) </w:t>
            </w:r>
            <w:r>
              <w:rPr>
                <w:rFonts w:ascii="Arial" w:hAnsi="Arial" w:cs="Arial"/>
                <w:color w:val="002060"/>
                <w:u w:val="single"/>
              </w:rPr>
              <w:t>Второй:</w:t>
            </w:r>
          </w:p>
          <w:p w:rsidR="00875462" w:rsidRDefault="0087546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- </w:t>
            </w:r>
            <w:r>
              <w:rPr>
                <w:rFonts w:ascii="Arial" w:hAnsi="Arial" w:cs="Arial"/>
                <w:color w:val="002060"/>
                <w:u w:val="single"/>
              </w:rPr>
              <w:t>по тому же маршруту</w:t>
            </w:r>
            <w:r>
              <w:rPr>
                <w:rFonts w:ascii="Arial" w:hAnsi="Arial" w:cs="Arial"/>
                <w:color w:val="002060"/>
              </w:rPr>
              <w:t xml:space="preserve"> на любые другие даты и рейсы в том же классе обслуживания без каких-либо доплат при наличии мест по оплаченному тарифу (при отсутствии мест в тех же RBD взимается доплата разницы в стоимости), </w:t>
            </w:r>
          </w:p>
          <w:p w:rsidR="00875462" w:rsidRDefault="0087546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или</w:t>
            </w:r>
          </w:p>
          <w:p w:rsidR="00875462" w:rsidRDefault="00875462">
            <w:pPr>
              <w:spacing w:before="100" w:before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- </w:t>
            </w:r>
            <w:r>
              <w:rPr>
                <w:rFonts w:ascii="Arial" w:hAnsi="Arial" w:cs="Arial"/>
                <w:color w:val="002060"/>
                <w:u w:val="single"/>
              </w:rPr>
              <w:t>по любому маршруту</w:t>
            </w:r>
            <w:r>
              <w:rPr>
                <w:rFonts w:ascii="Arial" w:hAnsi="Arial" w:cs="Arial"/>
                <w:color w:val="002060"/>
              </w:rPr>
              <w:t xml:space="preserve"> на любые другие даты с доплатой разницы в стоимости (если таковая возникнет) по правилам примененных тарифов.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spacing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  <w:lang w:eastAsia="ru-RU"/>
              </w:rPr>
            </w:pPr>
            <w:r>
              <w:rPr>
                <w:rFonts w:ascii="Arial" w:hAnsi="Arial" w:cs="Arial"/>
                <w:color w:val="002060"/>
              </w:rPr>
              <w:t xml:space="preserve">При первом обмене по тому же маршруту срок годности нового билета устанавливается до 30.04.2021 включительно, а в случае отмененного рейса – в пределах срока годности первоначального билета, если он наступает позднее 30.04.2021. </w:t>
            </w:r>
          </w:p>
          <w:p w:rsidR="00875462" w:rsidRDefault="00875462">
            <w:pPr>
              <w:spacing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В других случаях срок годности нового билета устанавливается до 30.04.2021 включительно или в пределах срока годности переоформленного билета согласно правилам примененного тарифа в зависимости от того, что наступает позднее.</w:t>
            </w: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Последующие изменения возможны по правилам тарифов.</w:t>
            </w: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b/>
                <w:bCs/>
                <w:color w:val="002060"/>
              </w:rPr>
            </w:pP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b/>
                <w:bCs/>
                <w:color w:val="002060"/>
              </w:rPr>
            </w:pP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) Использование суммы на билете </w:t>
            </w: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Взамен положенной к оформлению на МСО компенсации до 31.12.2020 включительно возможно оформление нового билета тому же пассажиру на любой маршрут/даты по любому тарифу</w:t>
            </w:r>
            <w:r>
              <w:rPr>
                <w:rFonts w:ascii="Arial" w:hAnsi="Arial" w:cs="Arial"/>
                <w:color w:val="002060"/>
                <w:vertAlign w:val="superscript"/>
              </w:rPr>
              <w:t>3</w:t>
            </w:r>
            <w:r>
              <w:rPr>
                <w:rFonts w:ascii="Arial" w:hAnsi="Arial" w:cs="Arial"/>
                <w:color w:val="002060"/>
              </w:rPr>
              <w:t xml:space="preserve"> путём обмена первоначального билета (без оформления МСО, если стоимость новой перевозки не ниже</w:t>
            </w:r>
            <w:proofErr w:type="gramStart"/>
            <w:r>
              <w:rPr>
                <w:rFonts w:ascii="Arial" w:hAnsi="Arial" w:cs="Arial"/>
                <w:color w:val="002060"/>
                <w:vertAlign w:val="superscript"/>
              </w:rPr>
              <w:t>4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суммы компенсации).</w:t>
            </w:r>
          </w:p>
          <w:p w:rsidR="00875462" w:rsidRDefault="00875462">
            <w:pPr>
              <w:ind w:firstLine="709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vertAlign w:val="superscript"/>
              </w:rPr>
              <w:t>3</w:t>
            </w:r>
            <w:proofErr w:type="gramStart"/>
            <w:r>
              <w:rPr>
                <w:rFonts w:ascii="Arial" w:hAnsi="Arial" w:cs="Arial"/>
                <w:color w:val="00206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том числе разрешается обмен с изменением бренда, внутренней перевозки на международную, в оплату принимается вся сумма первоначального билета без деления на таксы и тариф.</w:t>
            </w:r>
          </w:p>
          <w:p w:rsidR="00875462" w:rsidRDefault="00875462">
            <w:pPr>
              <w:pStyle w:val="a7"/>
              <w:ind w:firstLine="709"/>
              <w:jc w:val="both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vertAlign w:val="superscript"/>
                <w:lang w:eastAsia="en-US"/>
              </w:rPr>
              <w:t>4</w:t>
            </w:r>
            <w:proofErr w:type="gramStart"/>
            <w:r>
              <w:rPr>
                <w:rFonts w:ascii="Arial" w:hAnsi="Arial" w:cs="Arial"/>
                <w:color w:val="002060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2060"/>
                <w:lang w:eastAsia="en-US"/>
              </w:rPr>
              <w:t>Е</w:t>
            </w:r>
            <w:proofErr w:type="gramEnd"/>
            <w:r>
              <w:rPr>
                <w:rFonts w:ascii="Arial" w:hAnsi="Arial" w:cs="Arial"/>
                <w:color w:val="002060"/>
                <w:lang w:eastAsia="en-US"/>
              </w:rPr>
              <w:t>сли вновь оформленный авиабилет будет иметь стоимость меньшую, чем сумма компенсации, то для оформления такого билета и МСО на разницу в стоимости действует порядок, изложенный в разделе I.</w:t>
            </w:r>
          </w:p>
          <w:p w:rsidR="00875462" w:rsidRDefault="00875462">
            <w:pPr>
              <w:spacing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При переоформлении на новую перевозку на рейсы под кодом </w:t>
            </w:r>
            <w:r>
              <w:rPr>
                <w:rFonts w:ascii="Arial" w:hAnsi="Arial" w:cs="Arial"/>
                <w:color w:val="002060"/>
                <w:lang w:val="en-US"/>
              </w:rPr>
              <w:t>SU</w:t>
            </w:r>
            <w:r>
              <w:rPr>
                <w:rFonts w:ascii="Arial" w:hAnsi="Arial" w:cs="Arial"/>
                <w:color w:val="002060"/>
              </w:rPr>
              <w:t xml:space="preserve">, выполняемые ПАО «Аэрофлот» или дочерними авиакомпаниями под 100-процентным коммерческим управлением ПАО «Аэрофлот», к тарифу </w:t>
            </w:r>
            <w:r>
              <w:rPr>
                <w:rFonts w:ascii="Arial" w:hAnsi="Arial" w:cs="Arial"/>
                <w:b/>
                <w:bCs/>
                <w:color w:val="002060"/>
              </w:rPr>
              <w:t>применяется скидка:</w:t>
            </w:r>
          </w:p>
          <w:p w:rsidR="00875462" w:rsidRDefault="00875462">
            <w:pPr>
              <w:spacing w:before="100" w:beforeAutospacing="1" w:after="100" w:afterAutospacing="1"/>
              <w:ind w:left="708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25% от тарифа, в </w:t>
            </w:r>
            <w:proofErr w:type="gramStart"/>
            <w:r>
              <w:rPr>
                <w:rFonts w:ascii="Arial" w:hAnsi="Arial" w:cs="Arial"/>
                <w:color w:val="002060"/>
              </w:rPr>
              <w:t>случае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если первоначальный авиабилет был оформлен по тарифу Максимум или в комбинации с тарифом Максимум;</w:t>
            </w:r>
          </w:p>
          <w:p w:rsidR="00875462" w:rsidRDefault="00875462">
            <w:pPr>
              <w:ind w:left="708"/>
              <w:contextualSpacing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15% от тарифа для любых первоначальных авиабилетов (кроме премиальных без оплаты тарифа) с отмененными рейсами под кодом SU.</w:t>
            </w: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Скидки не суммируются. Исключение: скидка для сопровождаемого ребенка до 12 лет применяется одновременно с указанными скидками. Скидка сохраняется при последующих добровольных </w:t>
            </w:r>
            <w:proofErr w:type="gramStart"/>
            <w:r>
              <w:rPr>
                <w:rFonts w:ascii="Arial" w:hAnsi="Arial" w:cs="Arial"/>
                <w:color w:val="002060"/>
              </w:rPr>
              <w:t>переоформлениях</w:t>
            </w:r>
            <w:proofErr w:type="gramEnd"/>
            <w:r>
              <w:rPr>
                <w:rFonts w:ascii="Arial" w:hAnsi="Arial" w:cs="Arial"/>
                <w:color w:val="002060"/>
              </w:rPr>
              <w:t xml:space="preserve"> по правилам примененного тарифа.</w:t>
            </w: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ind w:firstLine="708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Переоформление билетов производится агентами самостоятельно. В графу </w:t>
            </w:r>
            <w:r>
              <w:rPr>
                <w:rFonts w:ascii="Arial" w:hAnsi="Arial" w:cs="Arial"/>
                <w:color w:val="002060"/>
                <w:lang w:val="en-US"/>
              </w:rPr>
              <w:t>Endorsements</w:t>
            </w:r>
            <w:r>
              <w:rPr>
                <w:rFonts w:ascii="Arial" w:hAnsi="Arial" w:cs="Arial"/>
                <w:color w:val="002060"/>
              </w:rPr>
              <w:t>/</w:t>
            </w:r>
            <w:r>
              <w:rPr>
                <w:rFonts w:ascii="Arial" w:hAnsi="Arial" w:cs="Arial"/>
                <w:color w:val="002060"/>
                <w:lang w:val="en-US"/>
              </w:rPr>
              <w:t>Restrictions</w:t>
            </w:r>
            <w:r>
              <w:rPr>
                <w:rFonts w:ascii="Arial" w:hAnsi="Arial" w:cs="Arial"/>
                <w:color w:val="002060"/>
              </w:rPr>
              <w:t xml:space="preserve"> нового билета должен быть внесен номер настоящей телеграммы. В случае применения скидки в графе </w:t>
            </w:r>
            <w:r>
              <w:rPr>
                <w:rFonts w:ascii="Arial" w:hAnsi="Arial" w:cs="Arial"/>
                <w:color w:val="002060"/>
                <w:lang w:val="en-US"/>
              </w:rPr>
              <w:t>Fare</w:t>
            </w:r>
            <w:r w:rsidRPr="00875462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  <w:lang w:val="en-US"/>
              </w:rPr>
              <w:t>Basis</w:t>
            </w:r>
            <w:r>
              <w:rPr>
                <w:rFonts w:ascii="Arial" w:hAnsi="Arial" w:cs="Arial"/>
                <w:color w:val="002060"/>
              </w:rPr>
              <w:t xml:space="preserve"> нового билета необходимо указать процент скидки в формате «</w:t>
            </w:r>
            <w:r>
              <w:rPr>
                <w:rFonts w:ascii="Arial" w:hAnsi="Arial" w:cs="Arial"/>
                <w:color w:val="002060"/>
                <w:lang w:val="en-US"/>
              </w:rPr>
              <w:t>DP</w:t>
            </w:r>
            <w:r>
              <w:rPr>
                <w:rFonts w:ascii="Arial" w:hAnsi="Arial" w:cs="Arial"/>
                <w:color w:val="002060"/>
              </w:rPr>
              <w:t xml:space="preserve">**» (например, </w:t>
            </w:r>
            <w:r>
              <w:rPr>
                <w:rFonts w:ascii="Arial" w:hAnsi="Arial" w:cs="Arial"/>
                <w:color w:val="002060"/>
                <w:lang w:val="en-US"/>
              </w:rPr>
              <w:t>NCL</w:t>
            </w:r>
            <w:r>
              <w:rPr>
                <w:rFonts w:ascii="Arial" w:hAnsi="Arial" w:cs="Arial"/>
                <w:color w:val="002060"/>
              </w:rPr>
              <w:t>/</w:t>
            </w:r>
            <w:r>
              <w:rPr>
                <w:rFonts w:ascii="Arial" w:hAnsi="Arial" w:cs="Arial"/>
                <w:color w:val="002060"/>
                <w:lang w:val="en-US"/>
              </w:rPr>
              <w:t>DP</w:t>
            </w:r>
            <w:r>
              <w:rPr>
                <w:rFonts w:ascii="Arial" w:hAnsi="Arial" w:cs="Arial"/>
                <w:color w:val="002060"/>
              </w:rPr>
              <w:t>15).</w:t>
            </w:r>
          </w:p>
          <w:p w:rsidR="00875462" w:rsidRDefault="00875462">
            <w:pPr>
              <w:pStyle w:val="a6"/>
              <w:ind w:left="0" w:firstLine="709"/>
              <w:jc w:val="both"/>
              <w:rPr>
                <w:rFonts w:ascii="Arial" w:hAnsi="Arial" w:cs="Arial"/>
                <w:color w:val="002060"/>
              </w:rPr>
            </w:pPr>
          </w:p>
          <w:p w:rsidR="00875462" w:rsidRDefault="00875462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</w:p>
          <w:p w:rsidR="00875462" w:rsidRDefault="00875462">
            <w:pPr>
              <w:spacing w:line="252" w:lineRule="auto"/>
              <w:ind w:firstLine="709"/>
              <w:jc w:val="both"/>
            </w:pPr>
            <w:r>
              <w:rPr>
                <w:rFonts w:ascii="Arial" w:hAnsi="Arial" w:cs="Arial"/>
                <w:color w:val="1F497D"/>
              </w:rPr>
              <w:t>                </w:t>
            </w:r>
            <w:r>
              <w:rPr>
                <w:rFonts w:ascii="Arial" w:hAnsi="Arial" w:cs="Arial"/>
                <w:color w:val="FF0000"/>
              </w:rPr>
              <w:t>Просим учитывать данную информацию в Вашей работе!</w:t>
            </w:r>
          </w:p>
          <w:p w:rsidR="00875462" w:rsidRDefault="00875462">
            <w:pPr>
              <w:spacing w:line="80" w:lineRule="atLeast"/>
              <w:ind w:firstLine="709"/>
              <w:jc w:val="both"/>
              <w:rPr>
                <w:sz w:val="15"/>
                <w:szCs w:val="15"/>
              </w:rPr>
            </w:pPr>
          </w:p>
        </w:tc>
      </w:tr>
      <w:tr w:rsidR="00875462" w:rsidTr="00875462">
        <w:trPr>
          <w:trHeight w:val="80"/>
          <w:tblCellSpacing w:w="0" w:type="dxa"/>
          <w:jc w:val="center"/>
        </w:trPr>
        <w:tc>
          <w:tcPr>
            <w:tcW w:w="10162" w:type="dxa"/>
            <w:hideMark/>
          </w:tcPr>
          <w:p w:rsidR="00875462" w:rsidRDefault="00875462">
            <w:pPr>
              <w:spacing w:line="252" w:lineRule="auto"/>
              <w:jc w:val="center"/>
              <w:rPr>
                <w:rFonts w:ascii="Arial" w:eastAsia="Times New Roman" w:hAnsi="Arial" w:cs="Arial"/>
                <w:color w:val="1F497D"/>
              </w:rPr>
            </w:pPr>
            <w:r>
              <w:rPr>
                <w:rFonts w:ascii="Arial" w:eastAsia="Times New Roman" w:hAnsi="Arial" w:cs="Arial"/>
                <w:color w:val="1F497D"/>
              </w:rPr>
              <w:lastRenderedPageBreak/>
              <w:pict>
                <v:rect id="_x0000_i1025" style="width:467.75pt;height:1.5pt" o:hralign="center" o:hrstd="t" o:hr="t" fillcolor="#a0a0a0" stroked="f"/>
              </w:pict>
            </w:r>
          </w:p>
          <w:p w:rsidR="00875462" w:rsidRDefault="00875462">
            <w:pPr>
              <w:spacing w:line="252" w:lineRule="auto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Департамент продаж</w:t>
            </w:r>
            <w:r>
              <w:rPr>
                <w:rFonts w:ascii="Arial" w:hAnsi="Arial" w:cs="Arial"/>
                <w:color w:val="1F497D"/>
              </w:rPr>
              <w:br/>
              <w:t>ПАО «Аэрофлот»</w:t>
            </w:r>
            <w:r>
              <w:rPr>
                <w:rFonts w:ascii="Arial" w:hAnsi="Arial" w:cs="Arial"/>
                <w:color w:val="1F497D"/>
              </w:rPr>
              <w:br/>
            </w:r>
            <w:hyperlink r:id="rId7" w:history="1">
              <w:r>
                <w:rPr>
                  <w:rStyle w:val="a5"/>
                  <w:rFonts w:ascii="Arial" w:hAnsi="Arial" w:cs="Arial"/>
                  <w:b/>
                  <w:bCs/>
                  <w:color w:val="1F497D"/>
                </w:rPr>
                <w:t>www.aeroflot.ru</w:t>
              </w:r>
            </w:hyperlink>
          </w:p>
          <w:p w:rsidR="00875462" w:rsidRDefault="00875462">
            <w:pPr>
              <w:spacing w:line="252" w:lineRule="auto"/>
              <w:jc w:val="center"/>
              <w:rPr>
                <w:rStyle w:val="a5"/>
                <w:rFonts w:eastAsia="Times New Roman"/>
                <w:color w:val="1F497D"/>
                <w:u w:val="none"/>
              </w:rPr>
            </w:pPr>
            <w:r>
              <w:rPr>
                <w:rStyle w:val="a5"/>
                <w:rFonts w:ascii="Arial" w:eastAsia="Times New Roman" w:hAnsi="Arial" w:cs="Arial"/>
                <w:color w:val="1F497D"/>
              </w:rPr>
              <w:pict>
                <v:rect id="_x0000_i1026" style="width:467.75pt;height:1.5pt" o:hralign="center" o:hrstd="t" o:hr="t" fillcolor="#a0a0a0" stroked="f"/>
              </w:pict>
            </w:r>
          </w:p>
          <w:p w:rsidR="00875462" w:rsidRDefault="00875462">
            <w:pPr>
              <w:spacing w:line="80" w:lineRule="atLeast"/>
              <w:ind w:right="39"/>
            </w:pPr>
            <w:r>
              <w:rPr>
                <w:rStyle w:val="a5"/>
                <w:rFonts w:ascii="Arial" w:hAnsi="Arial" w:cs="Arial"/>
                <w:color w:val="1F497D"/>
                <w:sz w:val="18"/>
                <w:szCs w:val="18"/>
              </w:rPr>
              <w:t>Если Вы не хотите получать эту рассылку, просьба ответить на данное сообщение, указав в теме «Исключить».</w:t>
            </w:r>
          </w:p>
        </w:tc>
      </w:tr>
    </w:tbl>
    <w:p w:rsidR="00875462" w:rsidRDefault="00875462" w:rsidP="00875462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875462" w:rsidRDefault="00875462" w:rsidP="00875462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65349" w:rsidRPr="00875462" w:rsidRDefault="00765349" w:rsidP="00875462"/>
    <w:sectPr w:rsidR="00765349" w:rsidRPr="00875462" w:rsidSect="00E6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49"/>
    <w:rsid w:val="000707F2"/>
    <w:rsid w:val="00765349"/>
    <w:rsid w:val="00875462"/>
    <w:rsid w:val="00E6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6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49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5349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765349"/>
    <w:pPr>
      <w:ind w:left="720"/>
    </w:pPr>
    <w:rPr>
      <w:rFonts w:ascii="Calibri" w:hAnsi="Calibri"/>
      <w:sz w:val="22"/>
      <w:szCs w:val="2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75462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754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ms-rtefontsize-2">
    <w:name w:val="ms-rtefontsize-2"/>
    <w:basedOn w:val="a0"/>
    <w:rsid w:val="00875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roflo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62E1A.37645D0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eroflo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</dc:creator>
  <cp:lastModifiedBy>ТКП Коровин Максим Юрьевич</cp:lastModifiedBy>
  <cp:revision>2</cp:revision>
  <dcterms:created xsi:type="dcterms:W3CDTF">2020-06-10T10:08:00Z</dcterms:created>
  <dcterms:modified xsi:type="dcterms:W3CDTF">2020-06-10T10:08:00Z</dcterms:modified>
</cp:coreProperties>
</file>